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Pr="001C414A" w:rsidRDefault="001C414A">
      <w:pPr>
        <w:rPr>
          <w:b/>
          <w:sz w:val="28"/>
          <w:szCs w:val="28"/>
        </w:rPr>
      </w:pPr>
      <w:r w:rsidRPr="001C414A">
        <w:rPr>
          <w:b/>
          <w:sz w:val="28"/>
          <w:szCs w:val="28"/>
        </w:rPr>
        <w:t>L1 L</w:t>
      </w:r>
      <w:r w:rsidR="00651AF9" w:rsidRPr="001C414A">
        <w:rPr>
          <w:b/>
          <w:sz w:val="28"/>
          <w:szCs w:val="28"/>
        </w:rPr>
        <w:t>eerformular</w:t>
      </w:r>
      <w:r w:rsidRPr="001C414A">
        <w:rPr>
          <w:b/>
          <w:sz w:val="28"/>
          <w:szCs w:val="28"/>
        </w:rPr>
        <w:t>e L</w:t>
      </w:r>
      <w:r w:rsidR="00651AF9" w:rsidRPr="001C414A">
        <w:rPr>
          <w:b/>
          <w:sz w:val="28"/>
          <w:szCs w:val="28"/>
        </w:rPr>
        <w:t>ernaufgaben</w:t>
      </w:r>
      <w:r w:rsidR="00B8798A">
        <w:rPr>
          <w:b/>
          <w:sz w:val="28"/>
          <w:szCs w:val="28"/>
        </w:rPr>
        <w:t xml:space="preserve"> Vorlage A</w:t>
      </w:r>
      <w:bookmarkStart w:id="0" w:name="_GoBack"/>
      <w:bookmarkEnd w:id="0"/>
    </w:p>
    <w:p w:rsidR="001C414A" w:rsidRDefault="001C414A"/>
    <w:p w:rsidR="001C414A" w:rsidRPr="001C414A" w:rsidRDefault="001C414A" w:rsidP="001C414A">
      <w:pPr>
        <w:spacing w:after="200" w:line="276" w:lineRule="auto"/>
        <w:jc w:val="center"/>
        <w:rPr>
          <w:rFonts w:ascii="Arial" w:eastAsia="Times New Roman" w:hAnsi="Arial" w:cs="Arial"/>
          <w:b/>
          <w:lang w:eastAsia="de-AT"/>
        </w:rPr>
      </w:pPr>
    </w:p>
    <w:p w:rsidR="001C414A" w:rsidRPr="001C414A" w:rsidRDefault="001C414A" w:rsidP="001C414A">
      <w:pPr>
        <w:spacing w:after="200" w:line="276" w:lineRule="auto"/>
        <w:ind w:left="6024" w:firstLine="348"/>
        <w:rPr>
          <w:rFonts w:ascii="Arial" w:eastAsia="Times New Roman" w:hAnsi="Arial" w:cs="Arial"/>
          <w:i/>
          <w:lang w:eastAsia="de-AT"/>
        </w:rPr>
      </w:pPr>
      <w:r w:rsidRPr="001C414A">
        <w:rPr>
          <w:rFonts w:ascii="Arial" w:eastAsia="Times New Roman" w:hAnsi="Arial" w:cs="Arial"/>
          <w:i/>
          <w:lang w:eastAsia="de-AT"/>
        </w:rPr>
        <w:t>Margit Stanek</w:t>
      </w: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Thema: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Welchem Bildungsbereich im „Bundesländerübergreifenden </w:t>
            </w:r>
            <w:proofErr w:type="spellStart"/>
            <w:r w:rsidRPr="001C414A">
              <w:rPr>
                <w:rFonts w:eastAsia="Times New Roman"/>
                <w:lang w:eastAsia="de-AT"/>
              </w:rPr>
              <w:t>BildungsRahmenPlan</w:t>
            </w:r>
            <w:proofErr w:type="spellEnd"/>
            <w:r w:rsidRPr="001C414A">
              <w:rPr>
                <w:rFonts w:eastAsia="Times New Roman"/>
                <w:lang w:eastAsia="de-AT"/>
              </w:rPr>
              <w:t xml:space="preserve">“ ist das Thema zuordenbar? 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Inklusive Lernprozessanalyse: Analyse des momentanen Entwicklungsstandes in Bezug zu dem Thema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1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Kind 2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3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Sachstrukturanalyse des Themas</w:t>
            </w:r>
          </w:p>
        </w:tc>
      </w:tr>
      <w:tr w:rsidR="001C414A" w:rsidRPr="001C414A" w:rsidTr="001C414A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Lernziel 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Kompetenz/en</w:t>
            </w:r>
          </w:p>
        </w:tc>
      </w:tr>
      <w:tr w:rsidR="001C414A" w:rsidRPr="001C414A" w:rsidTr="001C414A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Lernziel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Kompetenz/en</w:t>
            </w:r>
          </w:p>
        </w:tc>
      </w:tr>
      <w:tr w:rsidR="001C414A" w:rsidRPr="001C414A" w:rsidTr="001C414A">
        <w:trPr>
          <w:trHeight w:val="1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Lernziel 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Kompetenz/en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Entwicklungsbegleitende Maßnahmen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1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2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3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Welche Kompetenzen könnte das Kind weiter entwickeln?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1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2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3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SimSun" w:cs="Verdana"/>
                <w:color w:val="000000"/>
                <w:lang w:eastAsia="zh-CN"/>
              </w:rPr>
              <w:t xml:space="preserve">Welches Wissen und welche Fähigkeiten und Fertigkeiten können erworben werden? 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Wie können Wissen, Fähigkeiten und Fertigkeiten erworben werden? 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Können das erworbene Wissen / die erworbenen Fähigkeiten und Fertigkeiten auf unterschiedliche Situationen übertragen werden? 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Welche Möglichkeiten hat das Kind in der Auseinandersetzung mit dem Thema eigene Lernprozesse wahrzunehmen, zu steuern und zu regulieren? 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lastRenderedPageBreak/>
              <w:t>Welche Handlungsmöglichkeiten haben die Kinder?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Was haben die Kinder gemacht?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Kind 1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2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 Kind 3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 xml:space="preserve">Welche Lernziele haben die Kinder erreicht? 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1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2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3</w:t>
            </w:r>
          </w:p>
        </w:tc>
      </w:tr>
      <w:tr w:rsidR="001C414A" w:rsidRPr="001C414A" w:rsidTr="001C41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Gesprächsnotizen zur Reflexion mit den Kindern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1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2</w:t>
            </w:r>
          </w:p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Kind 3</w:t>
            </w:r>
          </w:p>
        </w:tc>
      </w:tr>
      <w:tr w:rsidR="001C414A" w:rsidRPr="001C414A" w:rsidTr="001C414A">
        <w:trPr>
          <w:trHeight w:val="10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4A" w:rsidRPr="001C414A" w:rsidRDefault="001C414A" w:rsidP="001C414A">
            <w:pPr>
              <w:spacing w:after="200" w:line="276" w:lineRule="auto"/>
              <w:rPr>
                <w:rFonts w:eastAsia="Times New Roman"/>
                <w:lang w:eastAsia="de-AT"/>
              </w:rPr>
            </w:pPr>
            <w:r w:rsidRPr="001C414A">
              <w:rPr>
                <w:rFonts w:eastAsia="Times New Roman"/>
                <w:lang w:eastAsia="de-AT"/>
              </w:rPr>
              <w:t>Reflexion des Pädagogen / der Pädagogin</w:t>
            </w:r>
          </w:p>
        </w:tc>
      </w:tr>
    </w:tbl>
    <w:p w:rsidR="001C414A" w:rsidRPr="001C414A" w:rsidRDefault="001C414A" w:rsidP="001C414A">
      <w:pPr>
        <w:spacing w:after="200" w:line="276" w:lineRule="auto"/>
        <w:rPr>
          <w:rFonts w:ascii="Cambria" w:eastAsia="Times New Roman" w:hAnsi="Cambria" w:cs="Times New Roman"/>
          <w:lang w:eastAsia="de-AT"/>
        </w:rPr>
      </w:pPr>
    </w:p>
    <w:p w:rsidR="001C414A" w:rsidRDefault="001C414A">
      <w:r>
        <w:br w:type="page"/>
      </w:r>
    </w:p>
    <w:p w:rsidR="001C414A" w:rsidRDefault="001C414A">
      <w:pPr>
        <w:sectPr w:rsidR="001C414A" w:rsidSect="001C414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C414A" w:rsidRDefault="001C414A"/>
    <w:p w:rsidR="00651AF9" w:rsidRDefault="00651AF9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75"/>
        <w:gridCol w:w="14"/>
        <w:gridCol w:w="1611"/>
        <w:gridCol w:w="15"/>
        <w:gridCol w:w="1575"/>
        <w:gridCol w:w="1576"/>
        <w:gridCol w:w="1640"/>
        <w:gridCol w:w="1576"/>
        <w:gridCol w:w="1576"/>
        <w:gridCol w:w="14"/>
        <w:gridCol w:w="1740"/>
        <w:gridCol w:w="15"/>
        <w:gridCol w:w="1576"/>
      </w:tblGrid>
      <w:tr w:rsidR="00651AF9" w:rsidTr="00651AF9">
        <w:trPr>
          <w:trHeight w:val="1160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1160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Bildungsbereich Emotionen und soziale Beziehungen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Bildungsbereich Ethik und Gesellschaft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Bildungsbereich Sprache und Kommunikation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1160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CCFFCC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380"/>
        </w:trPr>
        <w:tc>
          <w:tcPr>
            <w:tcW w:w="16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834" w:type="dxa"/>
            <w:gridSpan w:val="3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0000"/>
            <w:vAlign w:val="center"/>
            <w:hideMark/>
          </w:tcPr>
          <w:p w:rsidR="00651AF9" w:rsidRDefault="00651AF9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1611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380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Lernkompetenz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Selbst- und Sozialkompetenz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380"/>
        </w:trPr>
        <w:tc>
          <w:tcPr>
            <w:tcW w:w="161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9CC0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1174"/>
        </w:trPr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1173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Bildungsbereich Bewegung und Gesundheit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Bildungsbereich Ästhetik und Gestaltung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hideMark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Bildungsbereich Natur und Technik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  <w:tr w:rsidR="00651AF9" w:rsidTr="00651AF9">
        <w:trPr>
          <w:trHeight w:val="1173"/>
        </w:trPr>
        <w:tc>
          <w:tcPr>
            <w:tcW w:w="1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651AF9" w:rsidRDefault="00651AF9">
            <w:pPr>
              <w:rPr>
                <w:rFonts w:ascii="Arial" w:hAnsi="Arial" w:cs="Arial"/>
                <w:lang w:eastAsia="zh-CN"/>
              </w:rPr>
            </w:pPr>
          </w:p>
        </w:tc>
      </w:tr>
    </w:tbl>
    <w:p w:rsidR="00651AF9" w:rsidRDefault="00651AF9" w:rsidP="00651AF9">
      <w:pPr>
        <w:rPr>
          <w:lang w:eastAsia="zh-CN"/>
        </w:rPr>
      </w:pPr>
    </w:p>
    <w:p w:rsidR="00651AF9" w:rsidRDefault="00651AF9"/>
    <w:p w:rsidR="00651AF9" w:rsidRDefault="00651AF9"/>
    <w:p w:rsidR="00651AF9" w:rsidRDefault="00651AF9"/>
    <w:sectPr w:rsidR="00651AF9" w:rsidSect="00651A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9"/>
    <w:rsid w:val="001C414A"/>
    <w:rsid w:val="00651AF9"/>
    <w:rsid w:val="00751AFD"/>
    <w:rsid w:val="00B8798A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rsid w:val="00651AF9"/>
    <w:rPr>
      <w:rFonts w:ascii="Times New Roman" w:eastAsia="SimSu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C414A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table" w:styleId="Tabellenraster">
    <w:name w:val="Table Grid"/>
    <w:basedOn w:val="NormaleTabelle"/>
    <w:rsid w:val="00651AF9"/>
    <w:rPr>
      <w:rFonts w:ascii="Times New Roman" w:eastAsia="SimSu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1C414A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2013-01-02T13:43:00Z</dcterms:created>
  <dcterms:modified xsi:type="dcterms:W3CDTF">2013-01-02T20:18:00Z</dcterms:modified>
</cp:coreProperties>
</file>